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pStyle w:val="Heading1"/>
      </w:pPr>
      <w:r>
        <w:rPr/>
        <w:t xml:space="preserve">Sex Mladá Boleslav: kde hledat priváty a erotické masáže</w:t>
      </w:r>
    </w:p>
    <w:p>
      <w:pPr>
        <w:jc w:val="center"/>
      </w:pPr>
      <w:r>
        <w:drawing>
          <wp:inline distT="0" distB="0" distL="0" distR="0">
            <wp:extent cx="5943600" cy="3972306"/>
            <wp:docPr id="1" name="Obrazek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foto-1.png"/>
                    <pic:cNvPicPr/>
                  </pic:nvPicPr>
                  <pic:blipFill>
                    <a:blip r:embed="rIdImg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72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Mladá Boleslav je z hlediska poptávky po erotických službách jedním z nejvýraznějších měst v Česku vzhledem ke své velikosti.</w:t>
      </w:r>
      <w:r>
        <w:rPr/>
        <w:t xml:space="preserve"> Důvod je jednoduchý a všichni ho znají: automobilka, tisíce lidí pracujících na směny a velký podíl zaměstnanců, kteří tu bydlí přechodně. Vzniká tím poptávka, která je na čtyřicetitisícové město mimořádná – a nabídka se jí přizpůsobila.</w:t>
      </w:r>
    </w:p>
    <w:p>
      <w:pPr>
        <w:pStyle w:val="Heading2"/>
      </w:pPr>
      <w:r>
        <w:rPr/>
        <w:t xml:space="preserve">Proč je tu poptávka tak vysoká</w:t>
      </w:r>
    </w:p>
    <w:p>
      <w:r>
        <w:rPr/>
        <w:t xml:space="preserve">Boleslav funguje jinak než srovnatelně velká města. Velká část obyvatel tu není doma – bydlí na ubytovnách a v pronájmech, pracuje na směny a přes víkend odjíždí. To vytváří specifickou poptávku: kratší setkání, flexibilní časy včetně netypických hodin a důraz na dostupnost bez auta.</w:t>
      </w:r>
    </w:p>
    <w:p>
      <w:r>
        <w:rPr/>
        <w:t xml:space="preserve">Nabídka na to zareagovala. Najdete tu víc profilů, než by odpovídalo počtu obyvatel, s širším rozpětím provozních dob než v jiných městech podobné velikosti. Aktuální přehled je v sekci </w:t>
      </w:r>
      <w:hyperlink r:id="rIdLink1">
        <w:r>
          <w:rPr>
            <w:rStyle w:val="Hyperlink"/>
            <w:color w:val="0563C1"/>
            <w:u w:val="single"/>
          </w:rPr>
          <w:t xml:space="preserve">holky na sex v Mladé Boleslavi</w:t>
        </w:r>
      </w:hyperlink>
      <w:r>
        <w:rPr/>
        <w:t xml:space="preserve">.</w:t>
      </w:r>
    </w:p>
    <w:p>
      <w:pPr>
        <w:pStyle w:val="Heading2"/>
      </w:pPr>
      <w:r>
        <w:rPr/>
        <w:t xml:space="preserve">Směnný provoz a časy</w:t>
      </w:r>
    </w:p>
    <w:p>
      <w:r>
        <w:rPr/>
        <w:t xml:space="preserve">Pokud pracujete na směny, je dobrá zpráva, že řada boleslavských profilů s tím počítá. Dopolední a brzké odpolední termíny bývají dostupnější než večerní, a to i bez objednání dlouho dopředu. Naopak pátek a sobota večer jsou nejvytíženější doba, kdy se vyplatí domlouvat s předstihem.</w:t>
      </w:r>
    </w:p>
    <w:p>
      <w:r>
        <w:rPr/>
        <w:t xml:space="preserve">Při domluvě rovnou řekněte, kdy můžete – ušetříte si zbytečné dotazování. Většina poskytovatelek nabízí konkrétní volné časy a je jednodušší vybrat z nich, než hledat průnik dohadováním.</w:t>
      </w:r>
    </w:p>
    <w:p>
      <w:pPr>
        <w:jc w:val="center"/>
      </w:pPr>
      <w:r>
        <w:drawing>
          <wp:inline distT="0" distB="0" distL="0" distR="0">
            <wp:extent cx="5943600" cy="3962400"/>
            <wp:docPr id="2" name="Obrazek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foto-2.png"/>
                    <pic:cNvPicPr/>
                  </pic:nvPicPr>
                  <pic:blipFill>
                    <a:blip r:embed="rIdImg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/>
        <w:t xml:space="preserve">Co ve městě najdete</w:t>
      </w:r>
    </w:p>
    <w:p>
      <w:r>
        <w:rPr/>
        <w:t xml:space="preserve">Základ tvoří priváty – diskrétní byty v běžné zástavbě, s kratšími bloky a příznivými cenami. Druhou kategorií jsou erotické masáže, kterých je tu menší počet, zato s jasně popsanými programy. Escort funguje a obsluhuje kromě Boleslavi i okolní obce, obvykle za příplatek za dopravu.</w:t>
      </w:r>
    </w:p>
    <w:p>
      <w:r>
        <w:rPr/>
        <w:t xml:space="preserve">Pokud hledáte spíš delší a klidnější program než rychlé setkání, sáhněte po masáži. Nabídku salonů a nezávislých masérek najdete v přehledu </w:t>
      </w:r>
      <w:hyperlink r:id="rIdLink2">
        <w:r>
          <w:rPr>
            <w:rStyle w:val="Hyperlink"/>
            <w:color w:val="0563C1"/>
            <w:u w:val="single"/>
          </w:rPr>
          <w:t xml:space="preserve">erotické masáže v Mladé Boleslavi</w:t>
        </w:r>
      </w:hyperlink>
      <w:r>
        <w:rPr/>
        <w:t xml:space="preserve">.</w:t>
      </w:r>
    </w:p>
    <w:p>
      <w:pPr>
        <w:pStyle w:val="Heading2"/>
      </w:pPr>
      <w:r>
        <w:rPr/>
        <w:t xml:space="preserve">Na co si dát pozor</w:t>
      </w:r>
    </w:p>
    <w:p>
      <w:r>
        <w:rPr/>
        <w:t xml:space="preserve">Vysoká poptávka přitahuje i nabídku horší kvality. V Boleslavi se proto vyplatí ověřovat pečlivěji než jinde. Kvalitní profil má víc fotek, konkrétní ceník za konkrétní délky, vypsané služby a telefon, na kterém se dovoláte a někdo Vám věcně odpoví.</w:t>
      </w:r>
    </w:p>
    <w:p>
      <w:r>
        <w:rPr/>
        <w:t xml:space="preserve">Signály, po kterých je lepší hledat dál: jediná fotka, cena hluboko pod obvyklou hladinou, požadavek na platbu nebo zálohu předem, tlak na okamžitý příjezd a vyhýbavé odpovědi na přímou otázku o ceně. Když se sejdou dva a víc z nich, zavřete inzerát.</w:t>
      </w:r>
    </w:p>
    <w:p>
      <w:pPr>
        <w:pStyle w:val="Heading2"/>
      </w:pPr>
      <w:r>
        <w:rPr/>
        <w:t xml:space="preserve">Ceny ve středních Čechách</w:t>
      </w:r>
    </w:p>
    <w:p>
      <w:r>
        <w:rPr/>
        <w:t xml:space="preserve">Boleslavské ceny se drží mezi krajskou hladinou a pražskou – tedy o něco výš než v Olomouci nebo Ostravě, ale pod Prahou. Souvisí to právě s vyšší poptávkou. Rozhoduje délka setkání a rozsah služeb, ne lokalita v rámci města.</w:t>
      </w:r>
    </w:p>
    <w:p>
      <w:r>
        <w:rPr/>
        <w:t xml:space="preserve">Platí se hotově na místě. Zeptejte se předem, co je v základní ceně zahrnuté a co je příplatek – u kratších setkání, která jsou tu časté, se to vyplatí obzvlášť, protože nedorozumění pak zabere polovinu domluveného času.</w:t>
      </w:r>
    </w:p>
    <w:p>
      <w:pPr>
        <w:pStyle w:val="Heading2"/>
      </w:pPr>
      <w:r>
        <w:rPr/>
        <w:t xml:space="preserve">Diskrétnost v malém městě s velkou fluktuací</w:t>
      </w:r>
    </w:p>
    <w:p>
      <w:r>
        <w:rPr/>
        <w:t xml:space="preserve">Boleslav má zvláštní kombinaci: je malá, ale spousta lidí se tu navzájem nezná, protože jsou tu jen přechodně. Anonymita je tak reálnější, než by velikost města napovídala. Priváty jsou v běžných bytových domech bez označení a poskytovatelky časy plánují tak, aby se klienti nepotkávali.</w:t>
      </w:r>
    </w:p>
    <w:p>
      <w:r>
        <w:rPr/>
        <w:t xml:space="preserve">Přesto platí základní opatření: samostatné telefonní číslo, žádné fotky, žádné osobní údaje a domluva telefonicky, ne přes sociální sítě. Pokud bydlíte na ubytovně nebo ve sdíleném bytě, escort nemusí být vhodná volba – privát je v takové situaci diskrétnější.</w:t>
      </w:r>
    </w:p>
    <w:p>
      <w:pPr>
        <w:pStyle w:val="Heading2"/>
      </w:pPr>
      <w:r>
        <w:rPr/>
        <w:t xml:space="preserve">Časté dotazy</w:t>
      </w:r>
    </w:p>
    <w:p>
      <w:r>
        <w:rPr>
          <w:b/>
        </w:rPr>
        <w:t xml:space="preserve">Jsou dostupné i termíny mimo večer?</w:t>
      </w:r>
      <w:r>
        <w:rPr/>
        <w:t xml:space="preserve"> Ano, a v Boleslavi výrazně víc než jinde. Kvůli směnnému provozu tu řada poskytovatelek nabízí dopolední a brzké odpolední časy, které bývají snáz dostupné než večerní. Při domluvě rovnou uveďte, kdy můžete.</w:t>
      </w:r>
    </w:p>
    <w:p>
      <w:r>
        <w:rPr>
          <w:b/>
        </w:rPr>
        <w:t xml:space="preserve">Proč je v Boleslavi tolik nabídky na tak malé město?</w:t>
      </w:r>
      <w:r>
        <w:rPr/>
        <w:t xml:space="preserve"> Kvůli automobilce a s ní spojené fluktuaci obyvatel. Velká část lidí tu žije přechodně, pracuje na směny a poptávka je proto výrazně vyšší, než by odpovídalo počtu trvalých obyvatel. Nabídka se tomu přizpůsobila počtem i provozní dobou.</w:t>
      </w:r>
    </w:p>
    <w:sectPr>
      <w:pgSz w:w="11906" w:h="16838"/>
      <w:pgMar w:top="1134" w:right="1134" w:bottom="1134" w:left="1134"/>
    </w:sectPr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  <w:pPr>
        <w:ind w:left="720" w:hanging="360"/>
      </w:pPr>
      <w:rPr>
        <w:rFonts w:ascii="Symbol" w:hAnsi="Symbol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="Calibri" w:hAnsi="Calibri"/>
        <w:sz w:val="22"/>
        <w:lang w:val="cs-CZ"/>
      </w:rPr>
    </w:rPrDefault>
    <w:pPrDefault>
      <w:pPr>
        <w:spacing w:after="160" w:line="276" w:lineRule="auto"/>
      </w:pPr>
    </w:pPrDefault>
  </w:docDefaults>
  <w:style w:type="paragraph" w:default="1" w:styleId="Normal">
    <w:name w:val="Normal"/>
  </w:style>
  <w:style w:type="paragraph" w:styleId="Heading1">
    <w:name w:val="heading 1"/>
    <w:basedOn w:val="Normal"/>
    <w:pPr>
      <w:outlineLvl w:val="0"/>
      <w:spacing w:before="240" w:after="160"/>
    </w:pPr>
    <w:rPr>
      <w:b/>
      <w:sz w:val="40"/>
      <w:color w:val="1F2430"/>
    </w:rPr>
  </w:style>
  <w:style w:type="paragraph" w:styleId="Heading2">
    <w:name w:val="heading 2"/>
    <w:basedOn w:val="Normal"/>
    <w:pPr>
      <w:outlineLvl w:val="1"/>
      <w:spacing w:before="280" w:after="120"/>
    </w:pPr>
    <w:rPr>
      <w:b/>
      <w:sz w:val="30"/>
      <w:color w:val="1F2430"/>
    </w:rPr>
  </w:style>
  <w:style w:type="paragraph" w:styleId="ListParagraph">
    <w:name w:val="List Paragraph"/>
    <w:basedOn w:val="Normal"/>
    <w:pPr>
      <w:ind w:left="720"/>
      <w:spacing w:after="80"/>
    </w:pPr>
  </w:style>
  <w:style w:type="character" w:styleId="Hyperlink">
    <w:name w:val="Hyperlink"/>
    <w:rPr>
      <w:color w:val="0563C1"/>
      <w:u w:val="single"/>
    </w:rPr>
  </w:style>
</w:styles>
</file>

<file path=word/_rels/document.xml.rels><?xml version="1.0" encoding="UTF-8" standalone="yes"?><Relationships xmlns="http://schemas.openxmlformats.org/package/2006/relationships"><Relationship Id="rIdLink1" Type="http://schemas.openxmlformats.org/officeDocument/2006/relationships/hyperlink" Target="https://naprivat.net/divky/mlada-boleslav/" TargetMode="External"/><Relationship Id="rIdLink2" Type="http://schemas.openxmlformats.org/officeDocument/2006/relationships/hyperlink" Target="https://naprivat.net/divky/mlada-boleslav/type/masaze/" TargetMode="External"/><Relationship Id="rIdStyles" Type="http://schemas.openxmlformats.org/officeDocument/2006/relationships/styles" Target="styles.xml"/><Relationship Id="rIdNum" Type="http://schemas.openxmlformats.org/officeDocument/2006/relationships/numbering" Target="numbering.xml"/><Relationship Id="rIdImg1" Type="http://schemas.openxmlformats.org/officeDocument/2006/relationships/image" Target="media/foto-1.png"/><Relationship Id="rIdImg2" Type="http://schemas.openxmlformats.org/officeDocument/2006/relationships/image" Target="media/foto-2.png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Sex Mladá Boleslav: kde hledat priváty a erotické masáže</dc:title>
  <dc:description>Erotická nabídka v Mladé Boleslavi – priváty, masáže i doprovod. Proč je poptávka na velikost města tak vysoká, jak vybírat a s jakými cenami počítat.</dc:description>
  <dc:creator>Naprivat.net</dc:creator>
  <cp:lastModifiedBy>Naprivat.net</cp:lastModifiedBy>
  <dcterms:created xsi:type="dcterms:W3CDTF">2026-08-29T06:31:53Z</dcterms:created>
</cp:coreProperties>
</file>